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1D28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6239B" w:rsidRPr="00F2117D" w:rsidRDefault="00F2117D" w:rsidP="001D2853">
      <w:pPr>
        <w:pStyle w:val="3"/>
        <w:spacing w:before="0"/>
        <w:ind w:firstLine="0"/>
        <w:rPr>
          <w:b w:val="0"/>
          <w:szCs w:val="28"/>
          <w:u w:val="single"/>
          <w:lang w:val="uk-UA"/>
        </w:rPr>
      </w:pPr>
      <w:r w:rsidRPr="00F2117D">
        <w:rPr>
          <w:szCs w:val="28"/>
          <w:u w:val="single"/>
          <w:lang w:val="uk-UA"/>
        </w:rPr>
        <w:t xml:space="preserve">     </w:t>
      </w:r>
      <w:r w:rsidR="00594A50" w:rsidRPr="00594A50">
        <w:rPr>
          <w:szCs w:val="28"/>
          <w:u w:val="single"/>
          <w:lang w:val="uk-UA"/>
        </w:rPr>
        <w:t>добра справа</w:t>
      </w:r>
      <w:r w:rsidRPr="00BE2566">
        <w:rPr>
          <w:szCs w:val="28"/>
          <w:u w:val="single"/>
          <w:lang w:val="ru-RU"/>
        </w:rPr>
        <w:t xml:space="preserve">     </w:t>
      </w:r>
      <w:r w:rsidRPr="00F2117D">
        <w:rPr>
          <w:color w:val="FFFFFF" w:themeColor="background1"/>
          <w:szCs w:val="28"/>
          <w:u w:val="single"/>
          <w:lang w:val="uk-UA"/>
        </w:rPr>
        <w:t>.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726"/>
        <w:gridCol w:w="1692"/>
        <w:gridCol w:w="1351"/>
      </w:tblGrid>
      <w:tr w:rsidR="00C6239B" w:rsidRPr="00F2117D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RPr="00F2117D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8A598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BE2566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новизни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AF3F78" w:rsidRPr="00AF3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9C0C4E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9A2E7A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57282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9C0C4E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543488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9A2E7A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543488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DB6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RPr="00827127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82712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RPr="00F8607D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1E7619" w:rsidP="00BA18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Загалом наукова робота носить описовий характер, з подачею загальнодоступної, відомої інформації та не містить яскравої, помітної оригінальності, а тому </w:t>
            </w:r>
            <w:r w:rsidR="00BA1841">
              <w:rPr>
                <w:rFonts w:ascii="Times New Roman" w:hAnsi="Times New Roman" w:cs="Times New Roman"/>
                <w:lang w:val="uk-UA"/>
              </w:rPr>
              <w:t xml:space="preserve">й </w:t>
            </w:r>
            <w:r>
              <w:rPr>
                <w:rFonts w:ascii="Times New Roman" w:hAnsi="Times New Roman" w:cs="Times New Roman"/>
                <w:lang w:val="uk-UA"/>
              </w:rPr>
              <w:t xml:space="preserve">бракує </w:t>
            </w:r>
            <w:r w:rsidRPr="00053511">
              <w:rPr>
                <w:rFonts w:ascii="Times New Roman" w:hAnsi="Times New Roman" w:cs="Times New Roman"/>
                <w:lang w:val="uk-UA"/>
              </w:rPr>
              <w:t xml:space="preserve">новизни. </w:t>
            </w:r>
            <w:r w:rsidR="00436D3A">
              <w:rPr>
                <w:rFonts w:ascii="Times New Roman" w:hAnsi="Times New Roman" w:cs="Times New Roman"/>
                <w:lang w:val="uk-UA"/>
              </w:rPr>
              <w:t>А</w:t>
            </w:r>
            <w:r w:rsidRPr="00E40580">
              <w:rPr>
                <w:rFonts w:ascii="Times New Roman" w:hAnsi="Times New Roman" w:cs="Times New Roman"/>
                <w:lang w:val="uk-UA"/>
              </w:rPr>
              <w:t>втор</w:t>
            </w:r>
            <w:r w:rsidR="00436D3A" w:rsidRPr="00436D3A">
              <w:rPr>
                <w:rFonts w:ascii="Times New Roman" w:hAnsi="Times New Roman" w:cs="Times New Roman"/>
                <w:lang w:val="uk-UA"/>
              </w:rPr>
              <w:t>/</w:t>
            </w:r>
            <w:r w:rsidR="00436D3A">
              <w:rPr>
                <w:rFonts w:ascii="Times New Roman" w:hAnsi="Times New Roman" w:cs="Times New Roman"/>
                <w:lang w:val="uk-UA"/>
              </w:rPr>
              <w:t>авторка пр</w:t>
            </w:r>
            <w:r w:rsidR="0041302C">
              <w:rPr>
                <w:rFonts w:ascii="Times New Roman" w:hAnsi="Times New Roman" w:cs="Times New Roman"/>
                <w:lang w:val="uk-UA"/>
              </w:rPr>
              <w:t>иходить до очевидних висновків на зразок:</w:t>
            </w:r>
            <w:r w:rsidRPr="00E4058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36D3A">
              <w:rPr>
                <w:rFonts w:ascii="Times New Roman" w:hAnsi="Times New Roman" w:cs="Times New Roman"/>
                <w:lang w:val="uk-UA"/>
              </w:rPr>
              <w:t>«</w:t>
            </w:r>
            <w:r w:rsidR="00436D3A" w:rsidRPr="00436D3A">
              <w:rPr>
                <w:rFonts w:ascii="Times New Roman" w:hAnsi="Times New Roman" w:cs="Times New Roman"/>
                <w:lang w:val="uk-UA"/>
              </w:rPr>
              <w:t>Соціальні зміни зумовлюють руйнацію соціальних стереотипів й демонструють їх здатність змінювати діапазон соціальної значущості у межах сув’язі конс</w:t>
            </w:r>
            <w:r w:rsidR="00436D3A">
              <w:rPr>
                <w:rFonts w:ascii="Times New Roman" w:hAnsi="Times New Roman" w:cs="Times New Roman"/>
                <w:lang w:val="uk-UA"/>
              </w:rPr>
              <w:t>труктивності-</w:t>
            </w:r>
            <w:proofErr w:type="spellStart"/>
            <w:r w:rsidR="00436D3A">
              <w:rPr>
                <w:rFonts w:ascii="Times New Roman" w:hAnsi="Times New Roman" w:cs="Times New Roman"/>
                <w:lang w:val="uk-UA"/>
              </w:rPr>
              <w:t>деконструктивності</w:t>
            </w:r>
            <w:proofErr w:type="spellEnd"/>
            <w:r w:rsidR="00436D3A">
              <w:rPr>
                <w:rFonts w:ascii="Times New Roman" w:hAnsi="Times New Roman" w:cs="Times New Roman"/>
                <w:lang w:val="uk-UA"/>
              </w:rPr>
              <w:t>»</w:t>
            </w:r>
            <w:r w:rsidR="0041302C">
              <w:rPr>
                <w:rFonts w:ascii="Times New Roman" w:hAnsi="Times New Roman" w:cs="Times New Roman"/>
                <w:lang w:val="uk-UA"/>
              </w:rPr>
              <w:t>,</w:t>
            </w:r>
            <w:r w:rsidR="00436D3A">
              <w:rPr>
                <w:rFonts w:ascii="Times New Roman" w:hAnsi="Times New Roman" w:cs="Times New Roman"/>
                <w:lang w:val="uk-UA"/>
              </w:rPr>
              <w:t xml:space="preserve"> і залишає не розкритим</w:t>
            </w:r>
            <w:r w:rsidR="0041302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36D3A">
              <w:rPr>
                <w:rFonts w:ascii="Times New Roman" w:hAnsi="Times New Roman" w:cs="Times New Roman"/>
                <w:lang w:val="uk-UA"/>
              </w:rPr>
              <w:t>твердження, сформульоване в останніх</w:t>
            </w:r>
            <w:r w:rsidRPr="00E4058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36D3A">
              <w:rPr>
                <w:rFonts w:ascii="Times New Roman" w:hAnsi="Times New Roman" w:cs="Times New Roman"/>
                <w:lang w:val="uk-UA"/>
              </w:rPr>
              <w:t>реченнях роботи</w:t>
            </w:r>
            <w:r w:rsidR="0041302C">
              <w:rPr>
                <w:rFonts w:ascii="Times New Roman" w:hAnsi="Times New Roman" w:cs="Times New Roman"/>
                <w:lang w:val="uk-UA"/>
              </w:rPr>
              <w:t>, в якому варто було б проявити авторське бачення</w:t>
            </w:r>
            <w:r w:rsidR="00436D3A">
              <w:rPr>
                <w:rFonts w:ascii="Times New Roman" w:hAnsi="Times New Roman" w:cs="Times New Roman"/>
                <w:lang w:val="uk-UA"/>
              </w:rPr>
              <w:t>:</w:t>
            </w:r>
            <w:r w:rsidRPr="00E4058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86B50">
              <w:rPr>
                <w:rFonts w:ascii="Times New Roman" w:hAnsi="Times New Roman" w:cs="Times New Roman"/>
                <w:lang w:val="uk-UA"/>
              </w:rPr>
              <w:t>«</w:t>
            </w:r>
            <w:r w:rsidR="00086B50" w:rsidRPr="00086B50">
              <w:rPr>
                <w:rFonts w:ascii="Times New Roman" w:hAnsi="Times New Roman" w:cs="Times New Roman"/>
                <w:lang w:val="uk-UA"/>
              </w:rPr>
              <w:t xml:space="preserve">Важливим є акцентування уваги на особливостях жіночих повсякденних </w:t>
            </w:r>
            <w:proofErr w:type="spellStart"/>
            <w:r w:rsidR="00086B50" w:rsidRPr="00086B50">
              <w:rPr>
                <w:rFonts w:ascii="Times New Roman" w:hAnsi="Times New Roman" w:cs="Times New Roman"/>
                <w:lang w:val="uk-UA"/>
              </w:rPr>
              <w:t>практиках,вплив</w:t>
            </w:r>
            <w:proofErr w:type="spellEnd"/>
            <w:r w:rsidR="00086B50" w:rsidRPr="00086B50">
              <w:rPr>
                <w:rFonts w:ascii="Times New Roman" w:hAnsi="Times New Roman" w:cs="Times New Roman"/>
                <w:lang w:val="uk-UA"/>
              </w:rPr>
              <w:t xml:space="preserve"> на них таких характеристик як освіта, вік, сімейний стан, </w:t>
            </w:r>
            <w:proofErr w:type="spellStart"/>
            <w:r w:rsidR="00086B50" w:rsidRPr="00086B50">
              <w:rPr>
                <w:rFonts w:ascii="Times New Roman" w:hAnsi="Times New Roman" w:cs="Times New Roman"/>
                <w:lang w:val="uk-UA"/>
              </w:rPr>
              <w:t>етнічність</w:t>
            </w:r>
            <w:proofErr w:type="spellEnd"/>
            <w:r w:rsidR="00086B50" w:rsidRPr="00086B50">
              <w:rPr>
                <w:rFonts w:ascii="Times New Roman" w:hAnsi="Times New Roman" w:cs="Times New Roman"/>
                <w:lang w:val="uk-UA"/>
              </w:rPr>
              <w:t>, віросповідання, професія й інші. Отож, важливим й актуальним є вивчення нетипові сценарії й унікальні випадки, щоб</w:t>
            </w:r>
            <w:r w:rsidR="00086B50">
              <w:rPr>
                <w:rFonts w:ascii="Times New Roman" w:hAnsi="Times New Roman" w:cs="Times New Roman"/>
                <w:lang w:val="uk-UA"/>
              </w:rPr>
              <w:t xml:space="preserve"> краще розуміти основні тренди</w:t>
            </w:r>
            <w:r w:rsidR="0041302C"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1417" w:type="dxa"/>
          </w:tcPr>
          <w:p w:rsidR="00C6239B" w:rsidRPr="00F8607D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Pr="00F8607D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RPr="00F8607D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7B64E9" w:rsidRPr="007B64E9" w:rsidRDefault="007B64E9" w:rsidP="001C2C7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B64E9">
              <w:rPr>
                <w:rFonts w:ascii="Times New Roman" w:hAnsi="Times New Roman" w:cs="Times New Roman"/>
                <w:lang w:val="uk-UA"/>
              </w:rPr>
              <w:t xml:space="preserve">Метою </w:t>
            </w:r>
            <w:r>
              <w:rPr>
                <w:rFonts w:ascii="Times New Roman" w:hAnsi="Times New Roman" w:cs="Times New Roman"/>
                <w:lang w:val="uk-UA"/>
              </w:rPr>
              <w:t>наукової роботи</w:t>
            </w:r>
            <w:r w:rsidRPr="007B64E9">
              <w:rPr>
                <w:rFonts w:ascii="Times New Roman" w:hAnsi="Times New Roman" w:cs="Times New Roman"/>
                <w:lang w:val="uk-UA"/>
              </w:rPr>
              <w:t xml:space="preserve"> вказано розгляд досвіду жінок у практиках повсякденного життя, які можуть бути продуктивними у подоланні гендерних стереотипів й реаліза</w:t>
            </w:r>
            <w:r>
              <w:rPr>
                <w:rFonts w:ascii="Times New Roman" w:hAnsi="Times New Roman" w:cs="Times New Roman"/>
                <w:lang w:val="uk-UA"/>
              </w:rPr>
              <w:t>ції принципу гендерної рівності, однак</w:t>
            </w:r>
            <w:r w:rsidR="008246C9">
              <w:rPr>
                <w:rFonts w:ascii="Times New Roman" w:hAnsi="Times New Roman" w:cs="Times New Roman"/>
                <w:lang w:val="uk-UA"/>
              </w:rPr>
              <w:t xml:space="preserve"> в роботі </w:t>
            </w:r>
            <w:r w:rsidRPr="007B64E9">
              <w:rPr>
                <w:rFonts w:ascii="Times New Roman" w:hAnsi="Times New Roman" w:cs="Times New Roman"/>
                <w:lang w:val="uk-UA"/>
              </w:rPr>
              <w:t xml:space="preserve">це </w:t>
            </w:r>
            <w:r w:rsidR="001C2C70">
              <w:rPr>
                <w:rFonts w:ascii="Times New Roman" w:hAnsi="Times New Roman" w:cs="Times New Roman"/>
                <w:lang w:val="uk-UA"/>
              </w:rPr>
              <w:t>в загальних рисах аналізується</w:t>
            </w:r>
            <w:r w:rsidRPr="007B64E9">
              <w:rPr>
                <w:rFonts w:ascii="Times New Roman" w:hAnsi="Times New Roman" w:cs="Times New Roman"/>
                <w:lang w:val="uk-UA"/>
              </w:rPr>
              <w:t xml:space="preserve"> лише </w:t>
            </w:r>
            <w:r w:rsidR="001C2C70">
              <w:rPr>
                <w:rFonts w:ascii="Times New Roman" w:hAnsi="Times New Roman" w:cs="Times New Roman"/>
                <w:lang w:val="uk-UA"/>
              </w:rPr>
              <w:t>в</w:t>
            </w:r>
            <w:r w:rsidRPr="007B64E9">
              <w:rPr>
                <w:rFonts w:ascii="Times New Roman" w:hAnsi="Times New Roman" w:cs="Times New Roman"/>
                <w:lang w:val="uk-UA"/>
              </w:rPr>
              <w:t xml:space="preserve"> третьому розділі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BA5C50" w:rsidRPr="007B64E9" w:rsidRDefault="00A318B1" w:rsidP="00B06A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B64E9">
              <w:rPr>
                <w:rFonts w:ascii="Times New Roman" w:hAnsi="Times New Roman" w:cs="Times New Roman"/>
                <w:lang w:val="uk-UA"/>
              </w:rPr>
              <w:t>П</w:t>
            </w:r>
            <w:r w:rsidR="006B66D1" w:rsidRPr="007B64E9">
              <w:rPr>
                <w:rFonts w:ascii="Times New Roman" w:hAnsi="Times New Roman" w:cs="Times New Roman"/>
                <w:lang w:val="uk-UA"/>
              </w:rPr>
              <w:t>ідсумкові ідеї с</w:t>
            </w:r>
            <w:r w:rsidRPr="007B64E9">
              <w:rPr>
                <w:rFonts w:ascii="Times New Roman" w:hAnsi="Times New Roman" w:cs="Times New Roman"/>
                <w:lang w:val="uk-UA"/>
              </w:rPr>
              <w:t xml:space="preserve">формульовані занадто загально та описово. </w:t>
            </w:r>
            <w:r w:rsidR="00BA5C50">
              <w:rPr>
                <w:rFonts w:ascii="Times New Roman" w:hAnsi="Times New Roman" w:cs="Times New Roman"/>
                <w:lang w:val="uk-UA"/>
              </w:rPr>
              <w:t>З огляду на зазначене у пунктах 9.3-9.4,</w:t>
            </w:r>
            <w:r w:rsidR="00BA5C50" w:rsidRPr="00735B4D">
              <w:rPr>
                <w:rFonts w:ascii="Times New Roman" w:hAnsi="Times New Roman" w:cs="Times New Roman"/>
                <w:lang w:val="uk-UA"/>
              </w:rPr>
              <w:t xml:space="preserve"> теоретико-практичне значення результатів </w:t>
            </w:r>
            <w:r w:rsidR="00BA5C50">
              <w:rPr>
                <w:rFonts w:ascii="Times New Roman" w:hAnsi="Times New Roman" w:cs="Times New Roman"/>
                <w:lang w:val="uk-UA"/>
              </w:rPr>
              <w:t>даної наукової роботи не виглядає вагомим.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9.6</w:t>
            </w:r>
          </w:p>
        </w:tc>
        <w:tc>
          <w:tcPr>
            <w:tcW w:w="5954" w:type="dxa"/>
          </w:tcPr>
          <w:p w:rsidR="00666BBA" w:rsidRPr="001B315C" w:rsidRDefault="00666BBA" w:rsidP="00666BB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Загалом логіка викладу дотримана, проте ясність місцями недостатня.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6722B5" w:rsidP="0056216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Поданий список виглядає як література за темою дослідження, але не як використана автором в даній роботі</w:t>
            </w:r>
            <w:r w:rsidR="00562161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6722B5">
              <w:rPr>
                <w:rFonts w:ascii="Times New Roman" w:hAnsi="Times New Roman" w:cs="Times New Roman"/>
                <w:lang w:val="uk-UA"/>
              </w:rPr>
              <w:t>Список вико</w:t>
            </w:r>
            <w:r>
              <w:rPr>
                <w:rFonts w:ascii="Times New Roman" w:hAnsi="Times New Roman" w:cs="Times New Roman"/>
                <w:lang w:val="uk-UA"/>
              </w:rPr>
              <w:t>ристаної літератури становить 29 найменувань</w:t>
            </w:r>
            <w:r w:rsidRPr="006722B5">
              <w:rPr>
                <w:rFonts w:ascii="Times New Roman" w:hAnsi="Times New Roman" w:cs="Times New Roman"/>
                <w:lang w:val="uk-UA"/>
              </w:rPr>
              <w:t xml:space="preserve">, однак у роботі є </w:t>
            </w:r>
            <w:r>
              <w:rPr>
                <w:rFonts w:ascii="Times New Roman" w:hAnsi="Times New Roman" w:cs="Times New Roman"/>
                <w:lang w:val="uk-UA"/>
              </w:rPr>
              <w:t>покликання не на всі наведені в переліку джерела</w:t>
            </w:r>
            <w:r w:rsidRPr="006722B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RPr="009A2E7A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2D57F5" w:rsidRDefault="009A2E7A" w:rsidP="0054185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Робота містить </w:t>
            </w:r>
            <w:r w:rsidR="0054185E" w:rsidRPr="0054185E">
              <w:rPr>
                <w:rFonts w:ascii="Times New Roman" w:hAnsi="Times New Roman" w:cs="Times New Roman"/>
                <w:lang w:val="uk-UA"/>
              </w:rPr>
              <w:t>помилки в оформленні (форматуванні)</w:t>
            </w:r>
            <w:r>
              <w:rPr>
                <w:rFonts w:ascii="Times New Roman" w:hAnsi="Times New Roman" w:cs="Times New Roman"/>
                <w:lang w:val="uk-UA"/>
              </w:rPr>
              <w:t xml:space="preserve">, а також не є достатньо вичитаним текст, </w:t>
            </w:r>
            <w:r w:rsidRPr="005458A3">
              <w:rPr>
                <w:rFonts w:ascii="Times New Roman" w:hAnsi="Times New Roman" w:cs="Times New Roman"/>
                <w:lang w:val="uk-UA"/>
              </w:rPr>
              <w:t xml:space="preserve">що </w:t>
            </w:r>
            <w:r w:rsidR="0054185E">
              <w:rPr>
                <w:rFonts w:ascii="Times New Roman" w:hAnsi="Times New Roman" w:cs="Times New Roman"/>
                <w:lang w:val="uk-UA"/>
              </w:rPr>
              <w:t>ускладнює його сприйняття</w:t>
            </w:r>
            <w:r w:rsidRPr="00E40580">
              <w:rPr>
                <w:rFonts w:ascii="Times New Roman" w:hAnsi="Times New Roman" w:cs="Times New Roman"/>
                <w:lang w:val="uk-UA"/>
              </w:rPr>
              <w:t xml:space="preserve">. Наприклад: </w:t>
            </w:r>
            <w:r w:rsidR="002D57F5">
              <w:rPr>
                <w:rFonts w:ascii="Times New Roman" w:hAnsi="Times New Roman" w:cs="Times New Roman"/>
                <w:lang w:val="uk-UA"/>
              </w:rPr>
              <w:t xml:space="preserve">«у </w:t>
            </w:r>
            <w:proofErr w:type="spellStart"/>
            <w:r w:rsidR="002D57F5" w:rsidRPr="002D57F5">
              <w:rPr>
                <w:rFonts w:ascii="Times New Roman" w:hAnsi="Times New Roman" w:cs="Times New Roman"/>
                <w:lang w:val="uk-UA"/>
              </w:rPr>
              <w:t>характеристистиці</w:t>
            </w:r>
            <w:proofErr w:type="spellEnd"/>
            <w:r w:rsidR="002D57F5" w:rsidRPr="002D57F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D57F5" w:rsidRPr="002D57F5">
              <w:rPr>
                <w:rFonts w:ascii="Times New Roman" w:hAnsi="Times New Roman" w:cs="Times New Roman"/>
                <w:lang w:val="uk-UA"/>
              </w:rPr>
              <w:t>констрктивних</w:t>
            </w:r>
            <w:proofErr w:type="spellEnd"/>
            <w:r w:rsidR="002D57F5" w:rsidRPr="002D57F5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="002D57F5" w:rsidRPr="002D57F5">
              <w:rPr>
                <w:rFonts w:ascii="Times New Roman" w:hAnsi="Times New Roman" w:cs="Times New Roman"/>
                <w:lang w:val="uk-UA"/>
              </w:rPr>
              <w:t>деструктивнив</w:t>
            </w:r>
            <w:proofErr w:type="spellEnd"/>
            <w:r w:rsidR="002D57F5" w:rsidRPr="002D57F5">
              <w:rPr>
                <w:rFonts w:ascii="Times New Roman" w:hAnsi="Times New Roman" w:cs="Times New Roman"/>
                <w:lang w:val="uk-UA"/>
              </w:rPr>
              <w:t xml:space="preserve"> виявів</w:t>
            </w:r>
            <w:r w:rsidR="002D57F5">
              <w:rPr>
                <w:rFonts w:ascii="Times New Roman" w:hAnsi="Times New Roman" w:cs="Times New Roman"/>
                <w:lang w:val="uk-UA"/>
              </w:rPr>
              <w:t>»,</w:t>
            </w:r>
            <w:r w:rsidR="002D57F5" w:rsidRPr="002D57F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086B50">
              <w:rPr>
                <w:rFonts w:ascii="Times New Roman" w:hAnsi="Times New Roman" w:cs="Times New Roman"/>
                <w:lang w:val="uk-UA"/>
              </w:rPr>
              <w:t>актуальним є вивчення нетипові сценарії й унікальні випадки, щоб</w:t>
            </w:r>
            <w:r>
              <w:rPr>
                <w:rFonts w:ascii="Times New Roman" w:hAnsi="Times New Roman" w:cs="Times New Roman"/>
                <w:lang w:val="uk-UA"/>
              </w:rPr>
              <w:t xml:space="preserve"> краще розуміти основні тренди</w:t>
            </w:r>
            <w:r w:rsidR="0054185E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E40580">
              <w:rPr>
                <w:rFonts w:ascii="Times New Roman" w:hAnsi="Times New Roman" w:cs="Times New Roman"/>
                <w:lang w:val="uk-UA"/>
              </w:rPr>
              <w:t>тощо.</w:t>
            </w:r>
          </w:p>
          <w:p w:rsidR="002D57F5" w:rsidRPr="001B315C" w:rsidRDefault="002D57F5" w:rsidP="002D57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Анотація не відповідає вимогам Положення. Вона не містить актуальність, мету, завдання, використану методику дослідження та загальну характеристику роботи.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E599E" w:rsidRPr="004E599E" w:rsidRDefault="00C6239B" w:rsidP="00B400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AF3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4E599E" w:rsidRPr="004E599E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086B50"/>
    <w:rsid w:val="00110B19"/>
    <w:rsid w:val="00125595"/>
    <w:rsid w:val="00147A0C"/>
    <w:rsid w:val="00152912"/>
    <w:rsid w:val="00166687"/>
    <w:rsid w:val="00184606"/>
    <w:rsid w:val="001965A6"/>
    <w:rsid w:val="001972E1"/>
    <w:rsid w:val="001C2C70"/>
    <w:rsid w:val="001C6F45"/>
    <w:rsid w:val="001D2853"/>
    <w:rsid w:val="001E7619"/>
    <w:rsid w:val="001F4B9F"/>
    <w:rsid w:val="002050DC"/>
    <w:rsid w:val="00246D59"/>
    <w:rsid w:val="002B5811"/>
    <w:rsid w:val="002C50EC"/>
    <w:rsid w:val="002D57F5"/>
    <w:rsid w:val="0030286E"/>
    <w:rsid w:val="00317455"/>
    <w:rsid w:val="0033708B"/>
    <w:rsid w:val="00341528"/>
    <w:rsid w:val="003766C7"/>
    <w:rsid w:val="0038016A"/>
    <w:rsid w:val="003972FC"/>
    <w:rsid w:val="003D711D"/>
    <w:rsid w:val="003E3C6B"/>
    <w:rsid w:val="0041302C"/>
    <w:rsid w:val="0042500B"/>
    <w:rsid w:val="00433CF2"/>
    <w:rsid w:val="00436D3A"/>
    <w:rsid w:val="004375A3"/>
    <w:rsid w:val="00443772"/>
    <w:rsid w:val="00473933"/>
    <w:rsid w:val="004837E0"/>
    <w:rsid w:val="00487316"/>
    <w:rsid w:val="004876C8"/>
    <w:rsid w:val="004925DC"/>
    <w:rsid w:val="004D4FFB"/>
    <w:rsid w:val="004D67A8"/>
    <w:rsid w:val="004E4B0B"/>
    <w:rsid w:val="004E4BD8"/>
    <w:rsid w:val="004E599E"/>
    <w:rsid w:val="004E5A63"/>
    <w:rsid w:val="0054185E"/>
    <w:rsid w:val="005418D3"/>
    <w:rsid w:val="00543488"/>
    <w:rsid w:val="005458A3"/>
    <w:rsid w:val="00562161"/>
    <w:rsid w:val="0057282C"/>
    <w:rsid w:val="00582148"/>
    <w:rsid w:val="005821ED"/>
    <w:rsid w:val="00594A50"/>
    <w:rsid w:val="00594C12"/>
    <w:rsid w:val="005D5FD7"/>
    <w:rsid w:val="005E3E0E"/>
    <w:rsid w:val="005E7994"/>
    <w:rsid w:val="00626063"/>
    <w:rsid w:val="00626D73"/>
    <w:rsid w:val="00632E73"/>
    <w:rsid w:val="00666BBA"/>
    <w:rsid w:val="006722B5"/>
    <w:rsid w:val="00690442"/>
    <w:rsid w:val="006B66D1"/>
    <w:rsid w:val="006E3042"/>
    <w:rsid w:val="006F5438"/>
    <w:rsid w:val="00713908"/>
    <w:rsid w:val="00735B4D"/>
    <w:rsid w:val="007636BD"/>
    <w:rsid w:val="007855A4"/>
    <w:rsid w:val="007A67DA"/>
    <w:rsid w:val="007B61FB"/>
    <w:rsid w:val="007B64E9"/>
    <w:rsid w:val="007C6D0C"/>
    <w:rsid w:val="007D4D5C"/>
    <w:rsid w:val="007E0965"/>
    <w:rsid w:val="007E4D3D"/>
    <w:rsid w:val="00801F46"/>
    <w:rsid w:val="00801FD9"/>
    <w:rsid w:val="008246C9"/>
    <w:rsid w:val="00827127"/>
    <w:rsid w:val="00857A54"/>
    <w:rsid w:val="00866A25"/>
    <w:rsid w:val="00867883"/>
    <w:rsid w:val="008821EC"/>
    <w:rsid w:val="008A1ABD"/>
    <w:rsid w:val="008A5986"/>
    <w:rsid w:val="008C53EF"/>
    <w:rsid w:val="00905A76"/>
    <w:rsid w:val="00915C23"/>
    <w:rsid w:val="00927794"/>
    <w:rsid w:val="00976181"/>
    <w:rsid w:val="00985133"/>
    <w:rsid w:val="009A03A6"/>
    <w:rsid w:val="009A2E7A"/>
    <w:rsid w:val="009A7458"/>
    <w:rsid w:val="009C0C4E"/>
    <w:rsid w:val="009C1819"/>
    <w:rsid w:val="009C3317"/>
    <w:rsid w:val="009D5FE9"/>
    <w:rsid w:val="009F4899"/>
    <w:rsid w:val="00A142C7"/>
    <w:rsid w:val="00A20E2A"/>
    <w:rsid w:val="00A318B1"/>
    <w:rsid w:val="00A5335F"/>
    <w:rsid w:val="00A53E07"/>
    <w:rsid w:val="00A63D94"/>
    <w:rsid w:val="00A66514"/>
    <w:rsid w:val="00A67A26"/>
    <w:rsid w:val="00A901BD"/>
    <w:rsid w:val="00AA2CBB"/>
    <w:rsid w:val="00AC2168"/>
    <w:rsid w:val="00AD7F3A"/>
    <w:rsid w:val="00AE093B"/>
    <w:rsid w:val="00AE6147"/>
    <w:rsid w:val="00AF33DB"/>
    <w:rsid w:val="00AF3F78"/>
    <w:rsid w:val="00B06AD6"/>
    <w:rsid w:val="00B400DD"/>
    <w:rsid w:val="00B62862"/>
    <w:rsid w:val="00B97565"/>
    <w:rsid w:val="00BA1841"/>
    <w:rsid w:val="00BA5C50"/>
    <w:rsid w:val="00BC0586"/>
    <w:rsid w:val="00BC529B"/>
    <w:rsid w:val="00BE2566"/>
    <w:rsid w:val="00C047AA"/>
    <w:rsid w:val="00C6239B"/>
    <w:rsid w:val="00C70322"/>
    <w:rsid w:val="00CA635C"/>
    <w:rsid w:val="00CC2B82"/>
    <w:rsid w:val="00CE7021"/>
    <w:rsid w:val="00D024AF"/>
    <w:rsid w:val="00D251CC"/>
    <w:rsid w:val="00D520A0"/>
    <w:rsid w:val="00D9617E"/>
    <w:rsid w:val="00D96301"/>
    <w:rsid w:val="00DB6D51"/>
    <w:rsid w:val="00DE0BD6"/>
    <w:rsid w:val="00E40580"/>
    <w:rsid w:val="00E40E04"/>
    <w:rsid w:val="00E65105"/>
    <w:rsid w:val="00E90400"/>
    <w:rsid w:val="00EA5A8A"/>
    <w:rsid w:val="00EB4980"/>
    <w:rsid w:val="00EB7F67"/>
    <w:rsid w:val="00EC5645"/>
    <w:rsid w:val="00F14D14"/>
    <w:rsid w:val="00F2117D"/>
    <w:rsid w:val="00F25C77"/>
    <w:rsid w:val="00F60A10"/>
    <w:rsid w:val="00F8607D"/>
    <w:rsid w:val="00F9366C"/>
    <w:rsid w:val="00F9726A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  <w:style w:type="paragraph" w:styleId="a4">
    <w:name w:val="No Spacing"/>
    <w:uiPriority w:val="1"/>
    <w:qFormat/>
    <w:rsid w:val="00827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  <w:style w:type="paragraph" w:styleId="a4">
    <w:name w:val="No Spacing"/>
    <w:uiPriority w:val="1"/>
    <w:qFormat/>
    <w:rsid w:val="00827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0298-967E-4658-9F99-8233FEA5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2023-06-19T12:08:00Z</dcterms:created>
  <dcterms:modified xsi:type="dcterms:W3CDTF">2023-06-19T12:08:00Z</dcterms:modified>
</cp:coreProperties>
</file>