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A" w:rsidRDefault="00502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BA08CA" w:rsidRDefault="00502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BA08CA" w:rsidRDefault="00502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_________________________Добра справа_______________________</w:t>
      </w:r>
    </w:p>
    <w:p w:rsidR="00BA08CA" w:rsidRDefault="005023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BA08CA" w:rsidRDefault="00BA08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01"/>
        <w:gridCol w:w="5725"/>
        <w:gridCol w:w="1692"/>
        <w:gridCol w:w="1352"/>
      </w:tblGrid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студії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викладу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A08CA">
        <w:tc>
          <w:tcPr>
            <w:tcW w:w="801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Недоліки наукової роботи (пояснення зниження максимальних балів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п.1-8)</w:t>
            </w: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 w:rsidRPr="00E2618E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Недостатнє розкриття  саме воєнного повсякдення, відповідної  трансформації гендерних стереотипів на прикладі  російсько-української війни</w:t>
            </w:r>
          </w:p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Доцільно було  б більше акцентувати на власних результатах </w:t>
            </w:r>
            <w:r>
              <w:rPr>
                <w:rFonts w:ascii="Times New Roman" w:hAnsi="Times New Roman" w:cs="Times New Roman"/>
                <w:lang w:val="uk-UA"/>
              </w:rPr>
              <w:t xml:space="preserve">дослідження автора, зокрема спостереження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конструкційно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деконструкційними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гендерними стереотипами в Україні воєнної часу</w:t>
            </w:r>
          </w:p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08CA">
        <w:tc>
          <w:tcPr>
            <w:tcW w:w="801" w:type="dxa"/>
          </w:tcPr>
          <w:p w:rsidR="00BA08CA" w:rsidRDefault="0050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A08CA" w:rsidRDefault="00BA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A08CA" w:rsidRDefault="00BA0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8CA" w:rsidRDefault="0050236E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BA08CA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CA"/>
    <w:rsid w:val="0050236E"/>
    <w:rsid w:val="00BA08CA"/>
    <w:rsid w:val="00E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2023-06-19T10:24:00Z</dcterms:created>
  <dcterms:modified xsi:type="dcterms:W3CDTF">2023-06-19T10:25:00Z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